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Приложение 1к решению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Совета </w:t>
      </w:r>
      <w:proofErr w:type="spellStart"/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Куринского</w:t>
      </w:r>
      <w:proofErr w:type="spellEnd"/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сельского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поселения Апшеронского района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от 08.10.2024 г. № 8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 внесении изменений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в Устав </w:t>
      </w:r>
      <w:proofErr w:type="spellStart"/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Куринского</w:t>
      </w:r>
      <w:proofErr w:type="spellEnd"/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proofErr w:type="gramStart"/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сельского</w:t>
      </w:r>
      <w:proofErr w:type="gramEnd"/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поселения Апшеронского района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1. Пункт 21 статьи 8 "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Вопросы местного значения поселения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" изложить в следующей редакции</w:t>
      </w:r>
    </w:p>
    <w:p w:rsidR="00BF0C6C" w:rsidRPr="00BF0C6C" w:rsidRDefault="00BF0C6C" w:rsidP="00BF0C6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"21)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поселении;".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2. Статью 8 «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Вопросы местного значения поселения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" дополнить пунктом 28 следующего содержания: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BF0C6C">
        <w:rPr>
          <w:rFonts w:ascii="Times New Roman" w:eastAsia="Calibri" w:hAnsi="Times New Roman" w:cs="Times New Roman"/>
          <w:color w:val="000000"/>
          <w:sz w:val="28"/>
          <w:szCs w:val="28"/>
          <w:lang w:eastAsia="x-none"/>
        </w:rPr>
        <w:t>«</w:t>
      </w:r>
      <w:r w:rsidRPr="00BF0C6C">
        <w:rPr>
          <w:rFonts w:ascii="Times New Roman" w:eastAsia="Calibri" w:hAnsi="Times New Roman" w:cs="Times New Roman"/>
          <w:color w:val="000000"/>
          <w:sz w:val="28"/>
          <w:szCs w:val="28"/>
          <w:lang w:val="x-none" w:eastAsia="x-none"/>
        </w:rPr>
        <w:t>2</w:t>
      </w:r>
      <w:r w:rsidRPr="00BF0C6C">
        <w:rPr>
          <w:rFonts w:ascii="Times New Roman" w:eastAsia="Calibri" w:hAnsi="Times New Roman" w:cs="Times New Roman"/>
          <w:color w:val="000000"/>
          <w:sz w:val="28"/>
          <w:szCs w:val="28"/>
          <w:lang w:eastAsia="x-none"/>
        </w:rPr>
        <w:t>8</w:t>
      </w:r>
      <w:r w:rsidRPr="00BF0C6C">
        <w:rPr>
          <w:rFonts w:ascii="Times New Roman" w:eastAsia="Calibri" w:hAnsi="Times New Roman" w:cs="Times New Roman"/>
          <w:color w:val="000000"/>
          <w:sz w:val="28"/>
          <w:szCs w:val="28"/>
          <w:lang w:val="x-none" w:eastAsia="x-none"/>
        </w:rPr>
        <w:t>) 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осуществление учета личных подсобных хозяйств, которые ведут граждане в соответствии с Федеральным законом от 07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июля 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2003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года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№ 112-ФЗ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«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 личном подсобном хозяйстве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в </w:t>
      </w:r>
      <w:proofErr w:type="spellStart"/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похозяйственных</w:t>
      </w:r>
      <w:proofErr w:type="spellEnd"/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книгах</w:t>
      </w:r>
      <w:proofErr w:type="gramStart"/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»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proofErr w:type="gramEnd"/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3. Пункты 11, 12 части 1 статьи 10 "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Полномочия органов местного самоуправления по решению вопросов местного значения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" изложить в следующей редакции:</w:t>
      </w:r>
    </w:p>
    <w:p w:rsidR="00BF0C6C" w:rsidRPr="00BF0C6C" w:rsidRDefault="00BF0C6C" w:rsidP="00BF0C6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"11)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  <w:proofErr w:type="gramEnd"/>
    </w:p>
    <w:p w:rsidR="00BF0C6C" w:rsidRPr="00BF0C6C" w:rsidRDefault="00BF0C6C" w:rsidP="00BF0C6C">
      <w:pPr>
        <w:tabs>
          <w:tab w:val="left" w:pos="121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  <w:r w:rsidRPr="00BF0C6C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12) осуществление международных и внешнеэкономических связей в соответствии с Федеральным законом от 06.10.2003 № 131-ФЗ "Об общих принципах организации местного самоуправления в Российской Федерации"</w:t>
      </w:r>
      <w:proofErr w:type="gramStart"/>
      <w:r w:rsidRPr="00BF0C6C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;"</w:t>
      </w:r>
      <w:proofErr w:type="gramEnd"/>
      <w:r w:rsidRPr="00BF0C6C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.</w:t>
      </w:r>
    </w:p>
    <w:p w:rsidR="00BF0C6C" w:rsidRPr="00BF0C6C" w:rsidRDefault="00BF0C6C" w:rsidP="00BF0C6C">
      <w:pPr>
        <w:tabs>
          <w:tab w:val="left" w:pos="121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</w:pPr>
      <w:r w:rsidRPr="00BF0C6C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>4. Часть 7 статьи 27 «Депутат Совета» дополнить пунктом 5.1 следующего содержания:</w:t>
      </w:r>
    </w:p>
    <w:p w:rsidR="00BF0C6C" w:rsidRPr="00BF0C6C" w:rsidRDefault="00BF0C6C" w:rsidP="00BF0C6C">
      <w:pPr>
        <w:tabs>
          <w:tab w:val="left" w:pos="121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Andale Sans UI" w:hAnsi="Times New Roman" w:cs="Times New Roman"/>
          <w:kern w:val="2"/>
          <w:sz w:val="28"/>
          <w:szCs w:val="28"/>
          <w:lang w:eastAsia="ar-SA"/>
        </w:rPr>
        <w:t xml:space="preserve">«5.1)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 им статуса иностранного агента;».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5. В части 9 статьи 27 «Депутат Совета» слова «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законодательных представительных органов государственной власти» заменить словами «законодательных органов субъектов Российской Федерации».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6. Статью 27 "Депутат Совета" дополнить частью 11 следующего содержания: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"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06.10.2003 № 131-ФЗ "Об общих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принципах организации местного самоуправления в Российской Федерации" 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зависящих от него обстоятельств в порядке, предусмотренном частями 3 - 6 статьи 13 Федерального закона от 25.12.2008 № 273-ФЗ "О противодействии коррупции"</w:t>
      </w:r>
      <w:proofErr w:type="gramStart"/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BF0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"</w:t>
      </w:r>
      <w:proofErr w:type="gramEnd"/>
      <w:r w:rsidRPr="00BF0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 Пункт 22 части 2 статьи 28 "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Совета" признать утратившим силу.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8. В части 8 статьи 32 «Глава поселения» слова «(представительных) органов государственной власти» заменить словом «органов».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9. В пункте 2 части 9 статьи 32 «Глава поселения» слова «аппарате избирательной комиссии муниципального образования</w:t>
      </w:r>
      <w:proofErr w:type="gramStart"/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,»</w:t>
      </w:r>
      <w:proofErr w:type="gramEnd"/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исключить.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Статью 32 "Глава поселения" дополнить частью 15 следующего содержания: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"</w:t>
      </w:r>
      <w:r w:rsidRPr="00BF0C6C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15. Глава </w:t>
      </w:r>
      <w:r w:rsidRPr="00BF0C6C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поселения </w:t>
      </w:r>
      <w:r w:rsidRPr="00BF0C6C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Pr="00BF0C6C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"</w:t>
      </w:r>
      <w:r w:rsidRPr="00BF0C6C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О противодействии коррупции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".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".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11. В части 6 статьи 35 «Гарантии осуществления полномочий главы поселения, депутата Совета» слова «пунктами 5 – 8 части 10» заменить словами «пунктами 5 – 8 и 9.2 части 10».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12. Пункт 5 статьи 39 "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Полномочия администрации в области использования автомобильных дорог, осуществления дорожной деятельности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" признать утратившим силу.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13. Статью 62 "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Вступление в силу муниципальных правовых актов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" изложить в следующей редакции:</w:t>
      </w:r>
    </w:p>
    <w:p w:rsidR="00BF0C6C" w:rsidRPr="00BF0C6C" w:rsidRDefault="00BF0C6C" w:rsidP="00BF0C6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"Статья 62. Вступление в силу и обнародование муниципальных правовых актов</w:t>
      </w:r>
    </w:p>
    <w:p w:rsidR="00BF0C6C" w:rsidRPr="00BF0C6C" w:rsidRDefault="00BF0C6C" w:rsidP="00BF0C6C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BF0C6C" w:rsidRPr="00BF0C6C" w:rsidRDefault="00BF0C6C" w:rsidP="00BF0C6C">
      <w:pPr>
        <w:widowControl w:val="0"/>
        <w:tabs>
          <w:tab w:val="left" w:pos="-2160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правовые акты, 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вступают в силу после их официального обнародования.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соглашениями, заключенными между органами местного самоуправления,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Периодическим печатным изданием,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используемым для официального 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опубликования и распространяемым в поселении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 общественно-политическая газета «Апшеронский рабочий».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Сетевым изданием, используемым для официального 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опубликования, </w:t>
      </w:r>
      <w:r w:rsidRPr="00BF0C6C">
        <w:rPr>
          <w:rFonts w:ascii="Times New Roman" w:eastAsia="SimSun" w:hAnsi="Times New Roman" w:cs="Times New Roman"/>
          <w:sz w:val="28"/>
          <w:szCs w:val="28"/>
          <w:shd w:val="clear" w:color="auto" w:fill="FFFFFF"/>
          <w:lang w:eastAsia="ru-RU"/>
        </w:rPr>
        <w:t>является общественно – политическая газета Апшеронского района Краснодарского края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«Апшеронский рабочий», зарегистрированная в Управлении Федеральной службы по надзору в сфере связи, информационных технологий и массовых коммуникаций по Южному Федеральному округу. Регистрационный номер ПИ № ТУ23-01884 от 01 декабря 2022 года </w:t>
      </w:r>
      <w:hyperlink r:id="rId5" w:history="1">
        <w:r w:rsidRPr="00BF0C6C">
          <w:rPr>
            <w:rFonts w:ascii="Times New Roman" w:eastAsia="SimSun" w:hAnsi="Times New Roman" w:cs="Times New Roman"/>
            <w:color w:val="0000FF"/>
            <w:sz w:val="28"/>
            <w:szCs w:val="28"/>
            <w:u w:val="single"/>
            <w:lang w:eastAsia="ru-RU"/>
          </w:rPr>
          <w:t>https://apsmi.ru/</w:t>
        </w:r>
      </w:hyperlink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за счет средств местного бюджета.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  <w:lang w:eastAsia="ru-RU"/>
        </w:rPr>
      </w:pP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поселения,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соглашений, заключенных между органами местного самоуправления,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осуществляется соответствующим должностным лицом местного самоуправления.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Официальное опубликование муниципальных правовых актов органов местного самоуправления поселения,</w:t>
      </w:r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соглашений, заключенных между органами местного самоуправления,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kern w:val="2"/>
          <w:sz w:val="28"/>
          <w:szCs w:val="28"/>
          <w:lang w:eastAsia="ru-RU"/>
        </w:rPr>
      </w:pPr>
      <w:proofErr w:type="gramStart"/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F0C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Оригинал муниципального правового акта,</w:t>
      </w:r>
      <w:r w:rsidRPr="00BF0C6C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соглашения, заключенного между органами местного самоуправления,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хранится в администрации,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их 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копи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и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передаются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в библиотеку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поселения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которая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обеспечива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ет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гражданам возможность ознакомления с муниципальным правовым актом,</w:t>
      </w:r>
      <w:r w:rsidRPr="00BF0C6C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соглашением, заключенным между органами местного самоуправления,</w:t>
      </w:r>
      <w:r w:rsidRPr="00BF0C6C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без взимания платы.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".</w:t>
      </w:r>
    </w:p>
    <w:p w:rsidR="00BF0C6C" w:rsidRPr="00BF0C6C" w:rsidRDefault="00BF0C6C" w:rsidP="00BF0C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14. Часть 2 статьи 79 «Удаление главы поселения в отставку» дополнить пунктами 6 и 7 следующего содержания: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«6)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им статуса иностранного агента;</w:t>
      </w:r>
    </w:p>
    <w:p w:rsidR="00BF0C6C" w:rsidRPr="00BF0C6C" w:rsidRDefault="00BF0C6C" w:rsidP="00BF0C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proofErr w:type="gramStart"/>
      <w:r w:rsidRPr="00BF0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систематическое</w:t>
      </w:r>
      <w:proofErr w:type="gramEnd"/>
      <w:r w:rsidRPr="00BF0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F0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недостижение</w:t>
      </w:r>
      <w:proofErr w:type="spellEnd"/>
      <w:r w:rsidRPr="00BF0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показателей для оценки эффективности деятельности органов местного самоуправления.»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Глава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spellStart"/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Куринского</w:t>
      </w:r>
      <w:proofErr w:type="spellEnd"/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сельского поселения</w:t>
      </w:r>
    </w:p>
    <w:p w:rsidR="00BF0C6C" w:rsidRPr="00BF0C6C" w:rsidRDefault="00BF0C6C" w:rsidP="00BF0C6C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Апшеронского района                                                                   </w:t>
      </w:r>
      <w:proofErr w:type="spellStart"/>
      <w:r w:rsidRPr="00BF0C6C">
        <w:rPr>
          <w:rFonts w:ascii="Times New Roman" w:eastAsia="Times New Roman" w:hAnsi="Times New Roman" w:cs="Times New Roman"/>
          <w:sz w:val="28"/>
          <w:szCs w:val="28"/>
          <w:lang w:eastAsia="x-none"/>
        </w:rPr>
        <w:t>М.В.Усов</w:t>
      </w:r>
      <w:proofErr w:type="spellEnd"/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Default="00BF0C6C" w:rsidP="00BF0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Default="00BF0C6C" w:rsidP="00BF0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proofErr w:type="spellStart"/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Куринского</w:t>
      </w:r>
      <w:proofErr w:type="spellEnd"/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Апшеронского района</w:t>
      </w:r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08.10.2024 г. № 8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BF0C6C" w:rsidRPr="00BF0C6C" w:rsidRDefault="00BF0C6C" w:rsidP="00BF0C6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оргкомитета по проведению публичных слушаний по теме: Рассмотрение проекта решения Совета </w:t>
      </w:r>
      <w:proofErr w:type="spellStart"/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Апшеронского района»</w:t>
      </w:r>
    </w:p>
    <w:p w:rsidR="00BF0C6C" w:rsidRPr="00BF0C6C" w:rsidRDefault="00BF0C6C" w:rsidP="00BF0C6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7"/>
        <w:gridCol w:w="4794"/>
      </w:tblGrid>
      <w:tr w:rsidR="00BF0C6C" w:rsidRPr="00BF0C6C" w:rsidTr="00BF0C6C">
        <w:tc>
          <w:tcPr>
            <w:tcW w:w="4924" w:type="dxa"/>
          </w:tcPr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Алёшина Елена Александровна</w:t>
            </w: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Георгиевская </w:t>
            </w: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Викторовна</w:t>
            </w:r>
          </w:p>
        </w:tc>
        <w:tc>
          <w:tcPr>
            <w:tcW w:w="4924" w:type="dxa"/>
          </w:tcPr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депутат Совета </w:t>
            </w:r>
            <w:proofErr w:type="spellStart"/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Куринского</w:t>
            </w:r>
            <w:proofErr w:type="spellEnd"/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председатель комиссии </w:t>
            </w:r>
            <w:r w:rsidRPr="00BF0C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 бюджету, финансам, налогам и сборам, вопросам экономического развития, инвестиций и муниципальной собственности,</w:t>
            </w:r>
          </w:p>
          <w:p w:rsidR="00BF0C6C" w:rsidRPr="00BF0C6C" w:rsidRDefault="00BF0C6C" w:rsidP="00BF0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оргкомитета:</w:t>
            </w: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общего отдела администрации </w:t>
            </w:r>
            <w:proofErr w:type="spellStart"/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Куринского</w:t>
            </w:r>
            <w:proofErr w:type="spellEnd"/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Апшеронского района</w:t>
            </w: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F0C6C" w:rsidRPr="00BF0C6C" w:rsidTr="00BF0C6C">
        <w:tc>
          <w:tcPr>
            <w:tcW w:w="4924" w:type="dxa"/>
            <w:hideMark/>
          </w:tcPr>
          <w:p w:rsidR="00BF0C6C" w:rsidRPr="00BF0C6C" w:rsidRDefault="00BF0C6C" w:rsidP="00BF0C6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Дубачев</w:t>
            </w:r>
            <w:proofErr w:type="spellEnd"/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Владимир </w:t>
            </w:r>
          </w:p>
          <w:p w:rsidR="00BF0C6C" w:rsidRPr="00BF0C6C" w:rsidRDefault="00BF0C6C" w:rsidP="00BF0C6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Владимирович</w:t>
            </w:r>
          </w:p>
        </w:tc>
        <w:tc>
          <w:tcPr>
            <w:tcW w:w="4924" w:type="dxa"/>
          </w:tcPr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депутат Совета </w:t>
            </w:r>
            <w:proofErr w:type="spellStart"/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Куринского</w:t>
            </w:r>
            <w:proofErr w:type="spellEnd"/>
            <w:r w:rsidRPr="00BF0C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председатель комиссии </w:t>
            </w:r>
            <w:r w:rsidRPr="00BF0C6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 вопросам законности, местного самоуправления, контроля исполнения принимаемых решений, взаимоотношения с партиями и общественными организациями.</w:t>
            </w:r>
          </w:p>
          <w:p w:rsidR="00BF0C6C" w:rsidRPr="00BF0C6C" w:rsidRDefault="00BF0C6C" w:rsidP="00BF0C6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пшеронского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М.В.Усов</w:t>
      </w:r>
      <w:proofErr w:type="spellEnd"/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F0C6C" w:rsidRDefault="00BF0C6C" w:rsidP="00BF0C6C">
      <w:pPr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F0C6C" w:rsidRDefault="00BF0C6C" w:rsidP="00BF0C6C">
      <w:pPr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к решению Совета </w:t>
      </w:r>
    </w:p>
    <w:p w:rsidR="00BF0C6C" w:rsidRPr="00BF0C6C" w:rsidRDefault="00BF0C6C" w:rsidP="00BF0C6C">
      <w:pPr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F0C6C" w:rsidRPr="00BF0C6C" w:rsidRDefault="00BF0C6C" w:rsidP="00BF0C6C">
      <w:pPr>
        <w:tabs>
          <w:tab w:val="left" w:pos="4515"/>
          <w:tab w:val="left" w:pos="4740"/>
          <w:tab w:val="left" w:pos="5100"/>
        </w:tabs>
        <w:spacing w:after="0" w:line="240" w:lineRule="auto"/>
        <w:ind w:firstLine="709"/>
        <w:jc w:val="right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Апшеронского района</w:t>
      </w:r>
    </w:p>
    <w:p w:rsidR="00BF0C6C" w:rsidRPr="00BF0C6C" w:rsidRDefault="00BF0C6C" w:rsidP="00BF0C6C">
      <w:pPr>
        <w:tabs>
          <w:tab w:val="left" w:pos="474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                        </w:t>
      </w: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  08.10.2024 г. № 08</w:t>
      </w:r>
    </w:p>
    <w:p w:rsidR="00BF0C6C" w:rsidRPr="00BF0C6C" w:rsidRDefault="00BF0C6C" w:rsidP="00BF0C6C">
      <w:pPr>
        <w:tabs>
          <w:tab w:val="left" w:pos="474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tabs>
          <w:tab w:val="left" w:pos="474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ПОРЯДОК</w:t>
      </w:r>
    </w:p>
    <w:p w:rsidR="00BF0C6C" w:rsidRPr="00BF0C6C" w:rsidRDefault="00BF0C6C" w:rsidP="00BF0C6C">
      <w:pPr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учета предложений и участия граждан в обсуждении проекта решения Совета </w:t>
      </w:r>
      <w:proofErr w:type="spellStart"/>
      <w:r w:rsidRPr="00BF0C6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сельского поселения Апшеронского района»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1. Жители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с момента обнародования проекта решения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вправе участвовать в его обсуждении в следующих формах: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1) проведение собраний граждан по месту жительства;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2) общественного обсуждения проекта решения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 согласно настоящему Порядку;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3) проведение публичных слушаний по проекту решения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района»;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4) в иных формах, не противоречащих действующему законодательству.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Предложения о дополнениях и (или) изменениях по обнародованному проекту решения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 (далее предложения), выдвинутые населением на публичных слушаниях, указываются в итоговом документе публичных слушаний, которые передаются в оргкомитет по учету предложений по проекту решения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</w:t>
      </w:r>
      <w:proofErr w:type="gram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 (далее – оргкомитет).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3. Предложения жителей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к обнародованному проекту решения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 могут вноситься в течение 10 дней со дня его обнародования в оргкомитет и рассматриваться им в соответствии с настоящим Порядком.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4. Внесенные предложения регистрируются оргкомитетом.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5. Предложения должны соответствовать Конституции Российской Федерации, требованиям Федерального закона от 06 октября 2003 года № </w:t>
      </w: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6. Предложения должны соответствовать следующим требованиям: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1) должны обеспечивать однозначное толкование положений проекта решения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района»;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2) не допускать противоречие либо несогласованность с иными нормативными документами.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7. Предложения, внесенные с нарушением требований и сроков, предусмотренным настоящим Порядком, по решению оргкомитета могут быть оставлены без рассмотрения.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8. По итогам изучения, анализа и обобщения внесенных предложений оргкомитет составляет заключение.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9. Заключение оргкомитета на внесенные предложения должно содержать следующие положения: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1) общее количество поступивших предложений;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2) количество поступивших предложений, оставленных в соответствии с настоящим Порядком без рассмотрения;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3) отклоненные предложения ввиду несоответствия требованиям, предъявляемым настоящим Порядком;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4) предложения, рекомендуемые оргкомитетом по отклонению;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5)предложения, рекомендуемые оргкомитетом для внесения в те</w:t>
      </w:r>
      <w:proofErr w:type="gram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кст пр</w:t>
      </w:r>
      <w:proofErr w:type="gram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оекта решения 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10. Оргкомитет представляет в Совет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свое заключение и материалы деятельности оргкомитета с приложением всех поступивших предложений.</w:t>
      </w:r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Перед решением вопроса о принятии (включении) в текст проекта решения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 или отклонении предложений Совет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в соответствии с регламентом заслушивает доклад председательствующего на Сессии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либо уполномоченного члена оргкомитета о деятельности оргкомитета.</w:t>
      </w:r>
      <w:proofErr w:type="gramEnd"/>
    </w:p>
    <w:p w:rsidR="00BF0C6C" w:rsidRPr="00BF0C6C" w:rsidRDefault="00BF0C6C" w:rsidP="00BF0C6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12. Итоги рассмотрения поступивших предложений с обязательным содержанием принятых (включенных) в решение Совета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 «О внесении изменений в Устав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 Апшеронского района» предложений подлежат официальному обнародованию.</w:t>
      </w:r>
    </w:p>
    <w:p w:rsidR="00BF0C6C" w:rsidRDefault="00BF0C6C" w:rsidP="00BF0C6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BF0C6C" w:rsidRPr="00BF0C6C" w:rsidRDefault="00BF0C6C" w:rsidP="00BF0C6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Глава</w:t>
      </w:r>
    </w:p>
    <w:p w:rsidR="00BF0C6C" w:rsidRPr="00BF0C6C" w:rsidRDefault="00BF0C6C" w:rsidP="00BF0C6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Куринского</w:t>
      </w:r>
      <w:proofErr w:type="spellEnd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F0C6C" w:rsidRPr="00BF0C6C" w:rsidRDefault="00BF0C6C" w:rsidP="00BF0C6C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Апшеронского района</w:t>
      </w: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ab/>
      </w:r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proofErr w:type="spellStart"/>
      <w:r w:rsidRPr="00BF0C6C">
        <w:rPr>
          <w:rFonts w:ascii="Times New Roman" w:eastAsia="SimSun" w:hAnsi="Times New Roman" w:cs="Times New Roman"/>
          <w:sz w:val="28"/>
          <w:szCs w:val="28"/>
          <w:lang w:eastAsia="ru-RU"/>
        </w:rPr>
        <w:t>М.В.Усов</w:t>
      </w:r>
      <w:bookmarkStart w:id="0" w:name="_GoBack"/>
      <w:bookmarkEnd w:id="0"/>
      <w:proofErr w:type="spellEnd"/>
    </w:p>
    <w:sectPr w:rsidR="00BF0C6C" w:rsidRPr="00BF0C6C" w:rsidSect="00BF0C6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C6C"/>
    <w:rsid w:val="00083BA9"/>
    <w:rsid w:val="001A09CD"/>
    <w:rsid w:val="00217D88"/>
    <w:rsid w:val="00293450"/>
    <w:rsid w:val="003302B6"/>
    <w:rsid w:val="00521A60"/>
    <w:rsid w:val="00637903"/>
    <w:rsid w:val="008D5088"/>
    <w:rsid w:val="009529EA"/>
    <w:rsid w:val="00A55361"/>
    <w:rsid w:val="00AA5257"/>
    <w:rsid w:val="00BF0C6C"/>
    <w:rsid w:val="00D1528A"/>
    <w:rsid w:val="00DA3644"/>
    <w:rsid w:val="00F12195"/>
    <w:rsid w:val="00FB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psm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2221</Words>
  <Characters>12660</Characters>
  <Application>Microsoft Office Word</Application>
  <DocSecurity>0</DocSecurity>
  <Lines>105</Lines>
  <Paragraphs>29</Paragraphs>
  <ScaleCrop>false</ScaleCrop>
  <Company/>
  <LinksUpToDate>false</LinksUpToDate>
  <CharactersWithSpaces>14852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operuser</dc:creator>
  <cp:lastModifiedBy>operuser</cp:lastModifiedBy>
  <cp:revision>2</cp:revision>
  <dcterms:created xsi:type="dcterms:W3CDTF">2024-10-08T07:57:00Z</dcterms:created>
  <dcterms:modified xsi:type="dcterms:W3CDTF">2024-10-08T08:01:00Z</dcterms:modified>
</cp:coreProperties>
</file>