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9C228" w14:textId="77777777" w:rsidR="00146991" w:rsidRPr="006F6E72" w:rsidRDefault="00146991" w:rsidP="00146991">
      <w:pPr>
        <w:tabs>
          <w:tab w:val="left" w:pos="2130"/>
        </w:tabs>
        <w:jc w:val="right"/>
        <w:rPr>
          <w:bCs/>
          <w:sz w:val="28"/>
          <w:szCs w:val="28"/>
        </w:rPr>
      </w:pPr>
      <w:r w:rsidRPr="006F6E72">
        <w:rPr>
          <w:bCs/>
          <w:sz w:val="28"/>
          <w:szCs w:val="28"/>
        </w:rPr>
        <w:t>Приложение</w:t>
      </w:r>
    </w:p>
    <w:p w14:paraId="396A64F4" w14:textId="77777777" w:rsidR="00146991" w:rsidRPr="006F6E72" w:rsidRDefault="00146991" w:rsidP="00146991">
      <w:pPr>
        <w:tabs>
          <w:tab w:val="left" w:pos="2130"/>
        </w:tabs>
        <w:jc w:val="right"/>
        <w:rPr>
          <w:bCs/>
          <w:sz w:val="28"/>
          <w:szCs w:val="28"/>
        </w:rPr>
      </w:pPr>
      <w:r w:rsidRPr="006F6E72">
        <w:rPr>
          <w:bCs/>
          <w:sz w:val="28"/>
          <w:szCs w:val="28"/>
        </w:rPr>
        <w:t xml:space="preserve">УТВЕРЖДЕН </w:t>
      </w:r>
    </w:p>
    <w:p w14:paraId="41AFB81C" w14:textId="77777777" w:rsidR="00146991" w:rsidRPr="006F6E72" w:rsidRDefault="00146991" w:rsidP="00146991">
      <w:pPr>
        <w:tabs>
          <w:tab w:val="left" w:pos="2130"/>
        </w:tabs>
        <w:jc w:val="right"/>
        <w:rPr>
          <w:bCs/>
          <w:sz w:val="28"/>
          <w:szCs w:val="28"/>
        </w:rPr>
      </w:pPr>
      <w:r w:rsidRPr="006F6E72">
        <w:rPr>
          <w:bCs/>
          <w:sz w:val="28"/>
          <w:szCs w:val="28"/>
        </w:rPr>
        <w:t>решением Совета</w:t>
      </w:r>
    </w:p>
    <w:p w14:paraId="0D36F15A" w14:textId="77777777" w:rsidR="00146991" w:rsidRPr="006F6E72" w:rsidRDefault="00146991" w:rsidP="00146991">
      <w:pPr>
        <w:tabs>
          <w:tab w:val="left" w:pos="2130"/>
        </w:tabs>
        <w:jc w:val="right"/>
        <w:rPr>
          <w:bCs/>
          <w:sz w:val="28"/>
          <w:szCs w:val="28"/>
        </w:rPr>
      </w:pPr>
      <w:r w:rsidRPr="006F6E72">
        <w:rPr>
          <w:bCs/>
          <w:sz w:val="28"/>
          <w:szCs w:val="28"/>
        </w:rPr>
        <w:t>Мезмайского сельского поселения</w:t>
      </w:r>
    </w:p>
    <w:p w14:paraId="0FD5C1BF" w14:textId="77777777" w:rsidR="00146991" w:rsidRPr="006F6E72" w:rsidRDefault="00146991" w:rsidP="00146991">
      <w:pPr>
        <w:tabs>
          <w:tab w:val="left" w:pos="2130"/>
        </w:tabs>
        <w:jc w:val="right"/>
        <w:rPr>
          <w:bCs/>
          <w:sz w:val="28"/>
          <w:szCs w:val="28"/>
        </w:rPr>
      </w:pPr>
      <w:r w:rsidRPr="006F6E72">
        <w:rPr>
          <w:bCs/>
          <w:sz w:val="28"/>
          <w:szCs w:val="28"/>
        </w:rPr>
        <w:t>Апшеронского района</w:t>
      </w:r>
    </w:p>
    <w:p w14:paraId="16766AC5" w14:textId="77777777" w:rsidR="00146991" w:rsidRPr="006F6E72" w:rsidRDefault="00146991" w:rsidP="00146991">
      <w:pPr>
        <w:tabs>
          <w:tab w:val="left" w:pos="2130"/>
        </w:tabs>
        <w:jc w:val="right"/>
        <w:rPr>
          <w:bCs/>
          <w:sz w:val="28"/>
          <w:szCs w:val="28"/>
        </w:rPr>
      </w:pPr>
      <w:r w:rsidRPr="006F6E72">
        <w:rPr>
          <w:bCs/>
          <w:sz w:val="28"/>
          <w:szCs w:val="28"/>
        </w:rPr>
        <w:t xml:space="preserve"> от</w:t>
      </w:r>
      <w:r>
        <w:rPr>
          <w:bCs/>
          <w:sz w:val="28"/>
          <w:szCs w:val="28"/>
        </w:rPr>
        <w:t xml:space="preserve"> 12.12.2024 г. </w:t>
      </w:r>
      <w:r w:rsidRPr="006F6E72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19</w:t>
      </w:r>
    </w:p>
    <w:p w14:paraId="57EACBC0" w14:textId="77777777" w:rsidR="00146991" w:rsidRPr="006F6E72" w:rsidRDefault="00146991" w:rsidP="00146991">
      <w:pPr>
        <w:tabs>
          <w:tab w:val="left" w:pos="2130"/>
        </w:tabs>
        <w:jc w:val="both"/>
        <w:rPr>
          <w:bCs/>
        </w:rPr>
      </w:pPr>
    </w:p>
    <w:p w14:paraId="659769D4" w14:textId="77777777" w:rsidR="00146991" w:rsidRDefault="00146991" w:rsidP="00146991">
      <w:pPr>
        <w:tabs>
          <w:tab w:val="left" w:pos="2130"/>
        </w:tabs>
        <w:ind w:firstLine="567"/>
        <w:jc w:val="center"/>
        <w:rPr>
          <w:b/>
          <w:bCs/>
          <w:sz w:val="28"/>
          <w:szCs w:val="28"/>
        </w:rPr>
      </w:pPr>
      <w:r w:rsidRPr="006F6E72">
        <w:rPr>
          <w:b/>
          <w:bCs/>
          <w:sz w:val="28"/>
          <w:szCs w:val="28"/>
        </w:rPr>
        <w:t>Порядок</w:t>
      </w:r>
    </w:p>
    <w:p w14:paraId="7CC3C520" w14:textId="77777777" w:rsidR="00146991" w:rsidRPr="006F6E72" w:rsidRDefault="00146991" w:rsidP="00146991">
      <w:pPr>
        <w:tabs>
          <w:tab w:val="left" w:pos="2130"/>
        </w:tabs>
        <w:ind w:firstLine="567"/>
        <w:jc w:val="center"/>
        <w:rPr>
          <w:b/>
          <w:bCs/>
          <w:sz w:val="28"/>
          <w:szCs w:val="28"/>
        </w:rPr>
      </w:pPr>
      <w:r w:rsidRPr="006F6E72">
        <w:rPr>
          <w:b/>
          <w:bCs/>
          <w:sz w:val="28"/>
          <w:szCs w:val="28"/>
        </w:rPr>
        <w:t xml:space="preserve">заключения договора купли-продажи муниципального имущества </w:t>
      </w:r>
      <w:bookmarkStart w:id="0" w:name="_Hlk182831543"/>
      <w:r w:rsidRPr="006F6E72">
        <w:rPr>
          <w:b/>
          <w:bCs/>
          <w:sz w:val="28"/>
          <w:szCs w:val="28"/>
        </w:rPr>
        <w:t xml:space="preserve">Мезмайского сельского поселения Апшеронского района </w:t>
      </w:r>
      <w:bookmarkEnd w:id="0"/>
      <w:r w:rsidRPr="006F6E72">
        <w:rPr>
          <w:b/>
          <w:bCs/>
          <w:sz w:val="28"/>
          <w:szCs w:val="28"/>
        </w:rPr>
        <w:t>при продаже муниципального имущества по минимально допустимой цене</w:t>
      </w:r>
    </w:p>
    <w:p w14:paraId="7D6E5807" w14:textId="77777777" w:rsidR="00146991" w:rsidRPr="006F6E72" w:rsidRDefault="00146991" w:rsidP="00146991">
      <w:pPr>
        <w:tabs>
          <w:tab w:val="left" w:pos="2130"/>
        </w:tabs>
        <w:ind w:firstLine="567"/>
        <w:jc w:val="both"/>
        <w:rPr>
          <w:b/>
          <w:bCs/>
          <w:sz w:val="28"/>
          <w:szCs w:val="28"/>
        </w:rPr>
      </w:pPr>
    </w:p>
    <w:p w14:paraId="0D340B0B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1. Настоящий Порядок определяет процедуру заключения договора купли-продажи муниципального имущества с лицом, признанным единственным участником продажи по минимально допустимой цене, по цене предложения такого участника о цене муниципального имущества (далее - договор купли-продажи муниципального имущества).</w:t>
      </w:r>
    </w:p>
    <w:p w14:paraId="20985A46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2. Заключение договора купли-продажи муниципального имущества с лицом, признанным единственным участником продажи по минимально допустимой цене, по цене предложения такого участника о цене муниципального имущества (далее-покупатель), осуществляется администрацией Мезмайского сельского поселения Апшеронского района (далее- продавец) в течение 5 (пяти) рабочих дней с даты подведения итогов продажи имущества по минимально допустимой цене.</w:t>
      </w:r>
    </w:p>
    <w:p w14:paraId="0FCBE887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3. При продаже по минимально допустимой цене минимальная цена муниципального имущества устанавливается в размере 5 (пяти) процентов от цены первоначального предложения, указанной в информационном сообщении о продаже посредством публичного предложения, если иное не установлено федеральным законодательством.</w:t>
      </w:r>
    </w:p>
    <w:p w14:paraId="1CA44642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Если цена первоначального предложения, указанная в информационном сообщении о продаже посредством публичного предложения, составляет более 20 миллионов рублей, минимальная цена муниципального имущества при продаже по минимально допустимой цене устанавливается в размере 10 (десять) процентов от такой цены первоначального предложения.</w:t>
      </w:r>
    </w:p>
    <w:p w14:paraId="652802D4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4. Договор купли-продажи муниципального имущества заключается с лицом, которое в ходе приема заявок предложило наибольшую цену такого имущества, по цене, установленной по результатам торгов и с учетом требований пункта 3 настоящего Порядка.</w:t>
      </w:r>
    </w:p>
    <w:p w14:paraId="4B016957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5. Договор купли-продажи муниципального имущества заключается с лицом, признанным единственным участником продажи по минимально допустимой цене, по цене предложения такого участника о цене муниципального имущества и с учетом требований пункта 3 настоящего Порядка.</w:t>
      </w:r>
    </w:p>
    <w:p w14:paraId="1032FEC8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lastRenderedPageBreak/>
        <w:t>6. Оплата имущества производится покупателем в течение 10</w:t>
      </w:r>
      <w:r>
        <w:rPr>
          <w:color w:val="000000"/>
          <w:sz w:val="28"/>
          <w:szCs w:val="28"/>
        </w:rPr>
        <w:t xml:space="preserve"> (десяти)</w:t>
      </w:r>
      <w:r w:rsidRPr="006F6E72">
        <w:rPr>
          <w:color w:val="000000"/>
          <w:sz w:val="28"/>
          <w:szCs w:val="28"/>
        </w:rPr>
        <w:t xml:space="preserve"> рабочих дней с даты подписания продавцом и покупателем договора купли-продажи в электронной форме.</w:t>
      </w:r>
    </w:p>
    <w:p w14:paraId="0F64FFC6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Оплата приобретаемого покупателем муниципального имущества производится единовременно. Покупатель вправе оплатить приобретаемое муниципальное имущество досрочно.</w:t>
      </w:r>
    </w:p>
    <w:p w14:paraId="30B4FC7D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В платежном поручении, оформляющем оплату, должны быть указаны наименование (имя) покупателя, наименование имущества, дата и номер договора купли-продажи.</w:t>
      </w:r>
    </w:p>
    <w:p w14:paraId="2A470BAC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7. Продавец передает покупателю имущество по акту приема-передачи в течение 3 (трех) рабочих дней с даты поступления денежных средств на счет продавца.</w:t>
      </w:r>
    </w:p>
    <w:p w14:paraId="02978B2C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Факт оплаты подтверждается выпиской со счета Продавца о поступлении средств в размере и сроки, указанные в настоящем Договоре.</w:t>
      </w:r>
    </w:p>
    <w:p w14:paraId="0AC2C79E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Одновременно с передачей имущества и подписанием акта приема-передачи продавец передает покупателю имеющуюся техническую и иную документацию на имущество, ключи (при наличии).</w:t>
      </w:r>
    </w:p>
    <w:p w14:paraId="6D70A774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8. 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тридцатидневного срока с даты полной оплаты имущества.</w:t>
      </w:r>
    </w:p>
    <w:p w14:paraId="15D500AC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9. Право собственности на приватизируемое имущество переходит к покупателю со дня государственной регистрации перехода права собственности на такое имущество.</w:t>
      </w:r>
    </w:p>
    <w:p w14:paraId="278794A3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Основанием государственной регистрации имущества является договор купли-продажи имущества и акт приема-передачи имущества.</w:t>
      </w:r>
    </w:p>
    <w:p w14:paraId="175DF600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10. Продавец совершает все необходимые юридические действия для государственной регистрации перехода права собственности на имущество в тридцатидневный срок с даты поступления полной оплаты имущества на реквизиты, указанные в договоре купли-продажи имущества.</w:t>
      </w:r>
    </w:p>
    <w:p w14:paraId="0AB32E1A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11. Покупатель подписывает акт приема-передачи имущества в течение 2 (двух) рабочих дней с даты его направления продавцом.</w:t>
      </w:r>
    </w:p>
    <w:p w14:paraId="16FC5598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12. Покупатель самостоятельно и за счет собственных средств оформляет документы, необходимые для регистрации права собственности на имущество.</w:t>
      </w:r>
    </w:p>
    <w:p w14:paraId="696C59E5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13. Одновременно с передачей права собственности на объект недвижимого имущества передается право собственности на земельный участок, занятый таким имуществом и необходимый для его использования.</w:t>
      </w:r>
    </w:p>
    <w:p w14:paraId="7CC19070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 xml:space="preserve">14. При приватизации помещения, находящегося в муниципальной собственности, исключительно посредством которого обеспечиваются проход, доступ в иные помещения в здании, сооружении,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прохода, доступа в иные помещения, который подлежит государственной регистрации одновременно с государственной регистрацией прав на приватизируемое помещение. Данный </w:t>
      </w:r>
      <w:r w:rsidRPr="006F6E72">
        <w:rPr>
          <w:color w:val="000000"/>
          <w:sz w:val="28"/>
          <w:szCs w:val="28"/>
        </w:rPr>
        <w:lastRenderedPageBreak/>
        <w:t>публичный сервитут не</w:t>
      </w:r>
      <w:r>
        <w:rPr>
          <w:color w:val="000000"/>
          <w:sz w:val="28"/>
          <w:szCs w:val="28"/>
        </w:rPr>
        <w:t xml:space="preserve"> </w:t>
      </w:r>
      <w:r w:rsidRPr="006F6E72">
        <w:rPr>
          <w:color w:val="000000"/>
          <w:sz w:val="28"/>
          <w:szCs w:val="28"/>
        </w:rPr>
        <w:t>может быть установлен в случае, если проход, доступ в иные помещения в здании, сооружении могут обеспечиваться посредством помещений, являющихся общим имуществом в таких здании, сооружении.</w:t>
      </w:r>
    </w:p>
    <w:p w14:paraId="28CF0842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15. При уклонении или отказе покупателя либо лица, признанного единственным участником продажи по минимально допустимой цене, от заключения договора купли-продажи муниципального имущества задаток не возвращается.</w:t>
      </w:r>
    </w:p>
    <w:p w14:paraId="297C9149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16. В случае уклонения или отказа покупателя либо лица, признанного единственным участником продажи по минимально допустимой цене, от заключения договора купли-продажи муниципального имущества, в срок, указанный в пункте 2 настоящего Порядка, покупатель либо лицо, признанное единственным участником продажи по минимально допустимой цене, обязаны в течение десяти календарных дней с даты истечения срока, установленного для подписания договора купли-продажи муниципального имущества, уплатить продавцу штраф в размере минимальной цены муниципального имущества, за вычетом суммы задатка. В этом случае продажа по минимально допустимой цене признается несостоявшейся.</w:t>
      </w:r>
    </w:p>
    <w:p w14:paraId="2ADE7809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17. За нарушение сроков внесения денежных средств в счет оплаты муниципального имущества покупатель уплачивает продавцу пеню в размере 1 (одного) процента от суммы задолженности за каждый день просрочки.</w:t>
      </w:r>
    </w:p>
    <w:p w14:paraId="33AFB4EE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18. Договор купли-продажи муниципального имущества вступает в силу с даты подписания сторонами и прекращает свое действие исполнением сторонами своих обязательств по договору, а также по основаниям, предусмотренным действующим законодательством Российской Федерации.</w:t>
      </w:r>
    </w:p>
    <w:p w14:paraId="76BCE91F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19. Исчисление сроков, указанных в договоре купли-продажи муниципального имущества, исчисляется периодом времени, указанном в днях.</w:t>
      </w:r>
    </w:p>
    <w:p w14:paraId="48484239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Течение срока начинается на следующий день после наступления события, которым определено его начало.</w:t>
      </w:r>
    </w:p>
    <w:p w14:paraId="17215735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Если последний день срока приходится на нерабочий день, днем окончания срока считается ближайший следующий за ним рабочий день.</w:t>
      </w:r>
    </w:p>
    <w:p w14:paraId="751B3F34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20. Внесение изменений в условия договора купли-продажи муниципального имущества допускаются только на основании дополнительных соглашений к нему, подписанных обеими сторонами.</w:t>
      </w:r>
    </w:p>
    <w:p w14:paraId="31549B83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21. Споры и разногласия, которые могут возникнуть при исполнении договора купли-продажи муниципального имущества должны разрешаться путем переговоров между сторонами.</w:t>
      </w:r>
    </w:p>
    <w:p w14:paraId="15DEC08B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22. Для разрешения споров, связанных с нарушением сторонами своих обязательств по договору купли-продажи муниципального имущества либо иным образом вытекающих из договора, применяется обязательный досудебный (претензионный) порядок разрешения споров.</w:t>
      </w:r>
    </w:p>
    <w:p w14:paraId="1D8D40B5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Сторона, права которой нарушены, до обращения в суд обязана предъявить другой стороне письменную претензию с изложением своих требований. При необходимости к претензии прилагаются документы, подтверждающие допущенные нарушения.</w:t>
      </w:r>
    </w:p>
    <w:p w14:paraId="4EF819AC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lastRenderedPageBreak/>
        <w:t>23. Срок рассмотрения претензии</w:t>
      </w:r>
      <w:r>
        <w:rPr>
          <w:color w:val="000000"/>
          <w:sz w:val="28"/>
          <w:szCs w:val="28"/>
        </w:rPr>
        <w:t xml:space="preserve"> </w:t>
      </w:r>
      <w:r w:rsidRPr="006F6E7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6F6E72">
        <w:rPr>
          <w:color w:val="000000"/>
          <w:sz w:val="28"/>
          <w:szCs w:val="28"/>
        </w:rPr>
        <w:t>10 (десять) календарных дней со дня ее получения. Если в указанный срок требования полностью не удовлетворены, сторона, право которой нарушено, вправе обратиться с иском в суд.</w:t>
      </w:r>
    </w:p>
    <w:p w14:paraId="1EFDC4FC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24. Претензии (ответы на претензии) могут быть направлены сторонами друг другу одним из нижеперечисленных способов:</w:t>
      </w:r>
    </w:p>
    <w:p w14:paraId="087AC7CC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заказным письмом с уведомлением о вручении, ценным письмом с описью вложения по адресу места нахождения (места жительства) Стороны. Претензия считается предъявленной в день ее получения другой стороной, а в случае отсутствия другой стороны - в день извещения организацией почтовой связи либо получения информации из интернет-сервиса ФГУП «Почта России» об отсутствии Стороны по известному другой Стороне адресу или истечения срока хранения почтовой корреспонденции;</w:t>
      </w:r>
    </w:p>
    <w:p w14:paraId="694FA530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передача лично Стороне или его уполномоченному представителю под роспись.</w:t>
      </w:r>
    </w:p>
    <w:p w14:paraId="2F81189A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25. Споры, возникающие с покупателями, являющимися юридическими лицами или индивидуальными предпринимателями, вытекающие из настоящего Договора или в связи с ним, разрешаются Арбитражным судом Краснодарского края.</w:t>
      </w:r>
    </w:p>
    <w:p w14:paraId="06999095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Споры, возникающие с покупателями, являющимися физическими лицами, за исключением индивидуальных предпринимателей, вытекающие из договора купли-продажи муниципального имущества или в связи с ним, разрешаются в суде по месту нахождения недвижимого имущества в соответствии с законодательством Российской Федерации.</w:t>
      </w:r>
    </w:p>
    <w:p w14:paraId="4C4C664A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Споры, возникающие между сторонами в ходе исполнения договора купли-продажи муниципального имущества, рассматриваются в судебном порядке по месту нахождения имущества.</w:t>
      </w:r>
    </w:p>
    <w:p w14:paraId="29FD0DA2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26. Договор купли-продажи имущества составляется в двух экземплярах, имеющих одинаковую юридическую силу: один для продавца, один для покупателя.</w:t>
      </w:r>
    </w:p>
    <w:p w14:paraId="6C00D724" w14:textId="77777777" w:rsidR="00146991" w:rsidRPr="006F6E72" w:rsidRDefault="00146991" w:rsidP="00146991">
      <w:pPr>
        <w:ind w:firstLine="567"/>
        <w:jc w:val="both"/>
        <w:rPr>
          <w:color w:val="000000"/>
          <w:sz w:val="28"/>
          <w:szCs w:val="28"/>
        </w:rPr>
      </w:pPr>
      <w:r w:rsidRPr="006F6E72">
        <w:rPr>
          <w:color w:val="000000"/>
          <w:sz w:val="28"/>
          <w:szCs w:val="28"/>
        </w:rPr>
        <w:t>27. Расходы на оплату государственной пошлины за регистрацию права собственности возлагаются на покупателя.</w:t>
      </w:r>
    </w:p>
    <w:p w14:paraId="774A715E" w14:textId="77777777" w:rsidR="00146991" w:rsidRPr="006F6E72" w:rsidRDefault="00146991" w:rsidP="0014699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DEC158F" w14:textId="77777777" w:rsidR="00146991" w:rsidRPr="006F6E72" w:rsidRDefault="00146991" w:rsidP="0014699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5041D3C" w14:textId="77777777" w:rsidR="00146991" w:rsidRPr="006F6E72" w:rsidRDefault="00146991" w:rsidP="0014699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9E28499" w14:textId="77777777" w:rsidR="00146991" w:rsidRPr="006F6E72" w:rsidRDefault="00146991" w:rsidP="0014699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F6E72">
        <w:rPr>
          <w:sz w:val="28"/>
          <w:szCs w:val="28"/>
        </w:rPr>
        <w:t>Глава</w:t>
      </w:r>
    </w:p>
    <w:p w14:paraId="3205E0D0" w14:textId="77777777" w:rsidR="00146991" w:rsidRPr="006F6E72" w:rsidRDefault="00146991" w:rsidP="0014699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F6E72">
        <w:rPr>
          <w:sz w:val="28"/>
          <w:szCs w:val="28"/>
        </w:rPr>
        <w:t>Мезмайского сельского поселения</w:t>
      </w:r>
    </w:p>
    <w:p w14:paraId="268E4F60" w14:textId="77777777" w:rsidR="00146991" w:rsidRPr="006F6E72" w:rsidRDefault="00146991" w:rsidP="0014699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F6E72">
        <w:rPr>
          <w:sz w:val="28"/>
          <w:szCs w:val="28"/>
        </w:rPr>
        <w:t>Апшеронского района                                                                         А.А.Иванцов</w:t>
      </w:r>
    </w:p>
    <w:p w14:paraId="3C87D81D" w14:textId="77777777" w:rsidR="00146991" w:rsidRDefault="00146991" w:rsidP="00146991">
      <w:pPr>
        <w:suppressAutoHyphens/>
        <w:jc w:val="center"/>
        <w:rPr>
          <w:sz w:val="28"/>
          <w:szCs w:val="28"/>
        </w:rPr>
      </w:pPr>
    </w:p>
    <w:p w14:paraId="6F337467" w14:textId="77777777" w:rsidR="00933E96" w:rsidRDefault="00933E96">
      <w:bookmarkStart w:id="1" w:name="_GoBack"/>
      <w:bookmarkEnd w:id="1"/>
    </w:p>
    <w:sectPr w:rsidR="00933E96" w:rsidSect="006A12B3">
      <w:headerReference w:type="default" r:id="rId4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A99E4" w14:textId="77777777" w:rsidR="006A12B3" w:rsidRDefault="00146991">
    <w:pPr>
      <w:pStyle w:val="a3"/>
      <w:jc w:val="center"/>
    </w:pPr>
    <w:r>
      <w:fldChar w:fldCharType="begin"/>
    </w:r>
    <w:r>
      <w:instrText xml:space="preserve">PAGE </w:instrText>
    </w:r>
    <w:r>
      <w:instrText xml:space="preserve">  \* MERGEFORMAT</w:instrText>
    </w:r>
    <w:r>
      <w:fldChar w:fldCharType="separate"/>
    </w:r>
    <w:r>
      <w:rPr>
        <w:noProof/>
      </w:rPr>
      <w:t>82</w:t>
    </w:r>
    <w:r>
      <w:fldChar w:fldCharType="end"/>
    </w:r>
  </w:p>
  <w:p w14:paraId="746E92FF" w14:textId="77777777" w:rsidR="006A12B3" w:rsidRDefault="001469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168"/>
    <w:rsid w:val="00050168"/>
    <w:rsid w:val="00146991"/>
    <w:rsid w:val="003F0C1B"/>
    <w:rsid w:val="006D05F0"/>
    <w:rsid w:val="0093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7A05E-ADA5-4B72-A09B-43892483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6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9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69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1426</Words>
  <Characters>8129</Characters>
  <Application>Microsoft Office Word</Application>
  <DocSecurity>0</DocSecurity>
  <Lines>67</Lines>
  <Paragraphs>19</Paragraphs>
  <ScaleCrop>false</ScaleCrop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2</cp:revision>
  <dcterms:created xsi:type="dcterms:W3CDTF">2024-12-16T09:44:00Z</dcterms:created>
  <dcterms:modified xsi:type="dcterms:W3CDTF">2024-12-16T09:44:00Z</dcterms:modified>
</cp:coreProperties>
</file>